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A54" w:rsidRDefault="0058455A">
      <w:r w:rsidRPr="0058455A">
        <w:rPr>
          <w:noProof/>
          <w:lang w:val="en-US" w:eastAsia="zh-TW"/>
        </w:rPr>
        <w:pict>
          <v:shapetype id="_x0000_t202" coordsize="21600,21600" o:spt="202" path="m,l,21600r21600,l21600,xe">
            <v:stroke joinstyle="miter"/>
            <v:path gradientshapeok="t" o:connecttype="rect"/>
          </v:shapetype>
          <v:shape id="_x0000_s1028" type="#_x0000_t202" style="position:absolute;margin-left:-20.1pt;margin-top:-66.3pt;width:364.8pt;height:94.85pt;z-index:251657216;mso-height-percent:200;mso-height-percent:200;mso-width-relative:margin;mso-height-relative:margin" filled="f" stroked="f">
            <v:textbox style="mso-next-textbox:#_x0000_s1028;mso-fit-shape-to-text:t">
              <w:txbxContent>
                <w:p w:rsidR="003D67D6" w:rsidRPr="007B7BE5" w:rsidRDefault="003D67D6" w:rsidP="00886A54">
                  <w:pPr>
                    <w:spacing w:after="0" w:line="240" w:lineRule="auto"/>
                    <w:rPr>
                      <w:color w:val="FFFFFF" w:themeColor="background1"/>
                      <w:sz w:val="72"/>
                      <w:szCs w:val="72"/>
                    </w:rPr>
                  </w:pPr>
                  <w:r w:rsidRPr="007B7BE5">
                    <w:rPr>
                      <w:color w:val="FFFFFF" w:themeColor="background1"/>
                      <w:sz w:val="72"/>
                      <w:szCs w:val="72"/>
                    </w:rPr>
                    <w:t>Chadsgrove</w:t>
                  </w:r>
                </w:p>
                <w:p w:rsidR="003D67D6" w:rsidRPr="007B7BE5" w:rsidRDefault="003D67D6">
                  <w:pPr>
                    <w:rPr>
                      <w:color w:val="FFFFFF" w:themeColor="background1"/>
                      <w:sz w:val="48"/>
                      <w:szCs w:val="48"/>
                    </w:rPr>
                  </w:pPr>
                  <w:r w:rsidRPr="007B7BE5">
                    <w:rPr>
                      <w:color w:val="FFFFFF" w:themeColor="background1"/>
                      <w:sz w:val="48"/>
                      <w:szCs w:val="48"/>
                    </w:rPr>
                    <w:t>Teaching School Alliance</w:t>
                  </w:r>
                </w:p>
              </w:txbxContent>
            </v:textbox>
          </v:shape>
        </w:pict>
      </w:r>
      <w:r w:rsidR="007B7BE5">
        <w:rPr>
          <w:noProof/>
          <w:lang w:eastAsia="en-GB"/>
        </w:rPr>
        <w:drawing>
          <wp:anchor distT="36576" distB="36576" distL="36576" distR="36576" simplePos="0" relativeHeight="251652096" behindDoc="0" locked="0" layoutInCell="1" allowOverlap="1">
            <wp:simplePos x="0" y="0"/>
            <wp:positionH relativeFrom="column">
              <wp:posOffset>3890645</wp:posOffset>
            </wp:positionH>
            <wp:positionV relativeFrom="paragraph">
              <wp:posOffset>-824865</wp:posOffset>
            </wp:positionV>
            <wp:extent cx="1210310" cy="1249045"/>
            <wp:effectExtent l="19050" t="0" r="8890" b="0"/>
            <wp:wrapNone/>
            <wp:docPr id="3" name="Picture 3" descr="Logo Green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reen background"/>
                    <pic:cNvPicPr>
                      <a:picLocks noChangeAspect="1" noChangeArrowheads="1"/>
                    </pic:cNvPicPr>
                  </pic:nvPicPr>
                  <pic:blipFill>
                    <a:blip r:embed="rId4" cstate="print">
                      <a:clrChange>
                        <a:clrFrom>
                          <a:srgbClr val="008083"/>
                        </a:clrFrom>
                        <a:clrTo>
                          <a:srgbClr val="008083">
                            <a:alpha val="0"/>
                          </a:srgbClr>
                        </a:clrTo>
                      </a:clrChange>
                    </a:blip>
                    <a:srcRect/>
                    <a:stretch>
                      <a:fillRect/>
                    </a:stretch>
                  </pic:blipFill>
                  <pic:spPr bwMode="auto">
                    <a:xfrm>
                      <a:off x="0" y="0"/>
                      <a:ext cx="1210310" cy="1249045"/>
                    </a:xfrm>
                    <a:prstGeom prst="rect">
                      <a:avLst/>
                    </a:prstGeom>
                    <a:noFill/>
                    <a:ln w="9525" algn="in">
                      <a:noFill/>
                      <a:miter lim="800000"/>
                      <a:headEnd/>
                      <a:tailEnd/>
                    </a:ln>
                    <a:effectLst/>
                  </pic:spPr>
                </pic:pic>
              </a:graphicData>
            </a:graphic>
          </wp:anchor>
        </w:drawing>
      </w:r>
      <w:r w:rsidRPr="0058455A">
        <w:rPr>
          <w:sz w:val="24"/>
          <w:szCs w:val="24"/>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67.5pt;margin-top:-66.65pt;width:583.3pt;height:104.55pt;flip:x;z-index:251651071;mso-wrap-distance-left:2.88pt;mso-wrap-distance-top:2.88pt;mso-wrap-distance-right:2.88pt;mso-wrap-distance-bottom:2.88pt;mso-position-horizontal-relative:text;mso-position-vertical-relative:text" fillcolor="#2e827e" stroked="f" strokecolor="black [0]" insetpen="t" o:cliptowrap="t">
            <v:stroke>
              <o:left v:ext="view" color="black [0]"/>
              <o:top v:ext="view" color="black [0]"/>
              <o:right v:ext="view" color="black [0]"/>
              <o:bottom v:ext="view" color="black [0]"/>
              <o:column v:ext="view" color="black [0]"/>
            </v:stroke>
            <v:shadow color="#ccc"/>
            <v:textbox inset="2.88pt,2.88pt,2.88pt,2.88pt"/>
          </v:shape>
        </w:pict>
      </w:r>
    </w:p>
    <w:p w:rsidR="00886A54" w:rsidRPr="00886A54" w:rsidRDefault="0058455A" w:rsidP="00886A54">
      <w:r w:rsidRPr="0058455A">
        <w:rPr>
          <w:noProof/>
          <w:lang w:val="en-US" w:eastAsia="zh-TW"/>
        </w:rPr>
        <w:pict>
          <v:shape id="_x0000_s1041" type="#_x0000_t202" style="position:absolute;margin-left:-53.4pt;margin-top:11.95pt;width:558.15pt;height:39.95pt;z-index:251665408;mso-width-relative:margin;mso-height-relative:margin" filled="f" stroked="f">
            <v:textbox>
              <w:txbxContent>
                <w:p w:rsidR="003D67D6" w:rsidRPr="005F7AF7" w:rsidRDefault="003D67D6" w:rsidP="005F7AF7">
                  <w:pPr>
                    <w:jc w:val="center"/>
                    <w:rPr>
                      <w:rFonts w:ascii="Arial Rounded MT Bold" w:hAnsi="Arial Rounded MT Bold"/>
                      <w:color w:val="215868" w:themeColor="accent5" w:themeShade="80"/>
                      <w:sz w:val="48"/>
                      <w:szCs w:val="48"/>
                    </w:rPr>
                  </w:pPr>
                  <w:r w:rsidRPr="005F7AF7">
                    <w:rPr>
                      <w:rFonts w:ascii="Arial Rounded MT Bold" w:hAnsi="Arial Rounded MT Bold"/>
                      <w:color w:val="215868" w:themeColor="accent5" w:themeShade="80"/>
                      <w:sz w:val="48"/>
                      <w:szCs w:val="48"/>
                    </w:rPr>
                    <w:t>Conference on Special Educational Needs</w:t>
                  </w:r>
                </w:p>
                <w:p w:rsidR="003D67D6" w:rsidRPr="005F7AF7" w:rsidRDefault="003D67D6" w:rsidP="005F7AF7">
                  <w:pPr>
                    <w:jc w:val="center"/>
                    <w:rPr>
                      <w:rFonts w:ascii="Arial Rounded MT Bold" w:hAnsi="Arial Rounded MT Bold"/>
                      <w:color w:val="215868" w:themeColor="accent5" w:themeShade="80"/>
                      <w:sz w:val="48"/>
                      <w:szCs w:val="48"/>
                    </w:rPr>
                  </w:pPr>
                </w:p>
              </w:txbxContent>
            </v:textbox>
          </v:shape>
        </w:pict>
      </w:r>
    </w:p>
    <w:p w:rsidR="00886A54" w:rsidRPr="00886A54" w:rsidRDefault="00886A54" w:rsidP="00886A54"/>
    <w:p w:rsidR="00886A54" w:rsidRPr="00886A54" w:rsidRDefault="0058455A" w:rsidP="00886A54">
      <w:r w:rsidRPr="0058455A">
        <w:rPr>
          <w:noProof/>
          <w:lang w:val="en-US" w:eastAsia="zh-TW"/>
        </w:rPr>
        <w:pict>
          <v:roundrect id="_x0000_s1039" style="position:absolute;margin-left:-19.95pt;margin-top:4.25pt;width:446.7pt;height:83.4pt;z-index:251663360;mso-position-horizontal-relative:text;mso-position-vertical-relative:text;mso-width-relative:margin;mso-height-relative:margin" arcsize="6638f" fillcolor="#daeef3 [664]" stroked="f">
            <v:shadow on="t" color="#92cddc [1944]" opacity=".5"/>
            <v:textbox>
              <w:txbxContent>
                <w:p w:rsidR="003D67D6" w:rsidRPr="00AA4BC9" w:rsidRDefault="003D67D6" w:rsidP="00AA4BC9">
                  <w:pPr>
                    <w:shd w:val="clear" w:color="auto" w:fill="DAEEF3" w:themeFill="accent5" w:themeFillTint="33"/>
                    <w:jc w:val="center"/>
                    <w:rPr>
                      <w:rFonts w:ascii="Arial Rounded MT Bold" w:hAnsi="Arial Rounded MT Bold"/>
                      <w:sz w:val="48"/>
                      <w:szCs w:val="48"/>
                    </w:rPr>
                  </w:pPr>
                  <w:r w:rsidRPr="00AA4BC9">
                    <w:rPr>
                      <w:rFonts w:ascii="Arial Rounded MT Bold" w:hAnsi="Arial Rounded MT Bold"/>
                      <w:sz w:val="48"/>
                      <w:szCs w:val="48"/>
                    </w:rPr>
                    <w:t xml:space="preserve">ADHD, Autism, SLI and </w:t>
                  </w:r>
                  <w:proofErr w:type="spellStart"/>
                  <w:r w:rsidRPr="00AA4BC9">
                    <w:rPr>
                      <w:rFonts w:ascii="Arial Rounded MT Bold" w:hAnsi="Arial Rounded MT Bold"/>
                      <w:sz w:val="48"/>
                      <w:szCs w:val="48"/>
                    </w:rPr>
                    <w:t>SpLD</w:t>
                  </w:r>
                  <w:proofErr w:type="spellEnd"/>
                </w:p>
                <w:p w:rsidR="003D67D6" w:rsidRPr="00AA4BC9" w:rsidRDefault="003D67D6" w:rsidP="00AA4BC9">
                  <w:pPr>
                    <w:shd w:val="clear" w:color="auto" w:fill="DAEEF3" w:themeFill="accent5" w:themeFillTint="33"/>
                    <w:jc w:val="center"/>
                    <w:rPr>
                      <w:rFonts w:ascii="Arial Rounded MT Bold" w:hAnsi="Arial Rounded MT Bold"/>
                      <w:sz w:val="48"/>
                      <w:szCs w:val="48"/>
                    </w:rPr>
                  </w:pPr>
                  <w:r w:rsidRPr="00AA4BC9">
                    <w:rPr>
                      <w:rFonts w:ascii="Arial Rounded MT Bold" w:hAnsi="Arial Rounded MT Bold"/>
                      <w:sz w:val="48"/>
                      <w:szCs w:val="48"/>
                    </w:rPr>
                    <w:t>~ What do they all have in common?</w:t>
                  </w:r>
                </w:p>
              </w:txbxContent>
            </v:textbox>
          </v:roundrect>
        </w:pict>
      </w:r>
    </w:p>
    <w:p w:rsidR="00886A54" w:rsidRPr="00886A54" w:rsidRDefault="006F480E" w:rsidP="00886A54">
      <w:r>
        <w:rPr>
          <w:noProof/>
          <w:lang w:eastAsia="en-GB"/>
        </w:rPr>
        <w:drawing>
          <wp:anchor distT="0" distB="0" distL="114300" distR="114300" simplePos="0" relativeHeight="251667456" behindDoc="0" locked="0" layoutInCell="1" allowOverlap="1">
            <wp:simplePos x="0" y="0"/>
            <wp:positionH relativeFrom="column">
              <wp:posOffset>5534025</wp:posOffset>
            </wp:positionH>
            <wp:positionV relativeFrom="paragraph">
              <wp:posOffset>298450</wp:posOffset>
            </wp:positionV>
            <wp:extent cx="819150" cy="1085850"/>
            <wp:effectExtent l="19050" t="0" r="0" b="0"/>
            <wp:wrapNone/>
            <wp:docPr id="1" name="Picture 7" descr="http://www.ronatutt.webspace.virginmedia.com/assets/images/autogen/cometpicgi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onatutt.webspace.virginmedia.com/assets/images/autogen/cometpicgif.gif"/>
                    <pic:cNvPicPr>
                      <a:picLocks noChangeAspect="1" noChangeArrowheads="1"/>
                    </pic:cNvPicPr>
                  </pic:nvPicPr>
                  <pic:blipFill>
                    <a:blip r:embed="rId5" cstate="print"/>
                    <a:srcRect/>
                    <a:stretch>
                      <a:fillRect/>
                    </a:stretch>
                  </pic:blipFill>
                  <pic:spPr bwMode="auto">
                    <a:xfrm flipH="1">
                      <a:off x="0" y="0"/>
                      <a:ext cx="819150" cy="1085850"/>
                    </a:xfrm>
                    <a:prstGeom prst="rect">
                      <a:avLst/>
                    </a:prstGeom>
                    <a:noFill/>
                    <a:ln w="9525">
                      <a:noFill/>
                      <a:miter lim="800000"/>
                      <a:headEnd/>
                      <a:tailEnd/>
                    </a:ln>
                    <a:effectLst/>
                  </pic:spPr>
                </pic:pic>
              </a:graphicData>
            </a:graphic>
          </wp:anchor>
        </w:drawing>
      </w:r>
    </w:p>
    <w:p w:rsidR="00886A54" w:rsidRPr="00886A54" w:rsidRDefault="00886A54" w:rsidP="00886A54"/>
    <w:p w:rsidR="00886A54" w:rsidRPr="00886A54" w:rsidRDefault="0058455A" w:rsidP="00886A54">
      <w:r>
        <w:rPr>
          <w:noProof/>
          <w:lang w:eastAsia="en-GB"/>
        </w:rPr>
        <w:pict>
          <v:shape id="_x0000_s1044" type="#_x0000_t202" style="position:absolute;margin-left:-46.5pt;margin-top:15.95pt;width:293.25pt;height:65.9pt;z-index:251672576;mso-width-relative:margin;mso-height-relative:margin" filled="f" stroked="f">
            <v:textbox>
              <w:txbxContent>
                <w:p w:rsidR="003D67D6" w:rsidRDefault="003D67D6" w:rsidP="00AA4BC9">
                  <w:pPr>
                    <w:spacing w:line="240" w:lineRule="auto"/>
                    <w:jc w:val="center"/>
                    <w:rPr>
                      <w:rFonts w:ascii="Arial Rounded MT Bold" w:hAnsi="Arial Rounded MT Bold"/>
                      <w:color w:val="215868" w:themeColor="accent5" w:themeShade="80"/>
                      <w:sz w:val="40"/>
                      <w:szCs w:val="40"/>
                    </w:rPr>
                  </w:pPr>
                  <w:r w:rsidRPr="001776BC">
                    <w:rPr>
                      <w:rFonts w:ascii="Arial Rounded MT Bold" w:hAnsi="Arial Rounded MT Bold"/>
                      <w:color w:val="215868" w:themeColor="accent5" w:themeShade="80"/>
                      <w:sz w:val="40"/>
                      <w:szCs w:val="40"/>
                    </w:rPr>
                    <w:t>March 16</w:t>
                  </w:r>
                  <w:r w:rsidRPr="001776BC">
                    <w:rPr>
                      <w:rFonts w:ascii="Arial Rounded MT Bold" w:hAnsi="Arial Rounded MT Bold"/>
                      <w:color w:val="215868" w:themeColor="accent5" w:themeShade="80"/>
                      <w:sz w:val="40"/>
                      <w:szCs w:val="40"/>
                      <w:vertAlign w:val="superscript"/>
                    </w:rPr>
                    <w:t>th</w:t>
                  </w:r>
                  <w:r w:rsidRPr="001776BC">
                    <w:rPr>
                      <w:rFonts w:ascii="Arial Rounded MT Bold" w:hAnsi="Arial Rounded MT Bold"/>
                      <w:color w:val="215868" w:themeColor="accent5" w:themeShade="80"/>
                      <w:sz w:val="40"/>
                      <w:szCs w:val="40"/>
                    </w:rPr>
                    <w:t xml:space="preserve"> 2015</w:t>
                  </w:r>
                </w:p>
                <w:p w:rsidR="003D67D6" w:rsidRPr="008827F3" w:rsidRDefault="003D67D6" w:rsidP="001776BC">
                  <w:pPr>
                    <w:jc w:val="center"/>
                    <w:rPr>
                      <w:rFonts w:ascii="Arial Rounded MT Bold" w:hAnsi="Arial Rounded MT Bold"/>
                      <w:color w:val="215868" w:themeColor="accent5" w:themeShade="80"/>
                      <w:sz w:val="32"/>
                      <w:szCs w:val="32"/>
                    </w:rPr>
                  </w:pPr>
                  <w:r w:rsidRPr="008827F3">
                    <w:rPr>
                      <w:rFonts w:ascii="Arial Rounded MT Bold" w:hAnsi="Arial Rounded MT Bold"/>
                      <w:color w:val="215868" w:themeColor="accent5" w:themeShade="80"/>
                      <w:sz w:val="32"/>
                      <w:szCs w:val="32"/>
                    </w:rPr>
                    <w:t>Bromsgrove, Worcestershire</w:t>
                  </w:r>
                </w:p>
                <w:p w:rsidR="003D67D6" w:rsidRPr="001776BC" w:rsidRDefault="003D67D6" w:rsidP="001776BC">
                  <w:pPr>
                    <w:jc w:val="center"/>
                    <w:rPr>
                      <w:rFonts w:ascii="Arial Rounded MT Bold" w:hAnsi="Arial Rounded MT Bold"/>
                      <w:color w:val="215868" w:themeColor="accent5" w:themeShade="80"/>
                      <w:sz w:val="40"/>
                      <w:szCs w:val="40"/>
                    </w:rPr>
                  </w:pPr>
                </w:p>
              </w:txbxContent>
            </v:textbox>
          </v:shape>
        </w:pict>
      </w:r>
    </w:p>
    <w:p w:rsidR="00886A54" w:rsidRPr="008827F3" w:rsidRDefault="0058455A" w:rsidP="00886A54">
      <w:pPr>
        <w:rPr>
          <w:color w:val="000000" w:themeColor="text1"/>
        </w:rPr>
      </w:pPr>
      <w:r>
        <w:rPr>
          <w:noProof/>
          <w:color w:val="000000" w:themeColor="text1"/>
          <w:lang w:eastAsia="en-GB"/>
        </w:rPr>
        <w:pict>
          <v:roundrect id="_x0000_s1035" style="position:absolute;margin-left:303.2pt;margin-top:12.6pt;width:155.8pt;height:195.65pt;z-index:251659264;mso-width-relative:margin;mso-height-relative:margin" arcsize="7257f" fillcolor="white [3212]" strokecolor="#236360" strokeweight="1.5pt">
            <v:textbox>
              <w:txbxContent>
                <w:p w:rsidR="003D67D6" w:rsidRPr="00293E31" w:rsidRDefault="003D67D6" w:rsidP="00543F79">
                  <w:pPr>
                    <w:spacing w:after="0"/>
                    <w:rPr>
                      <w:b/>
                      <w:color w:val="215868" w:themeColor="accent5" w:themeShade="80"/>
                    </w:rPr>
                  </w:pPr>
                  <w:r w:rsidRPr="00293E31">
                    <w:rPr>
                      <w:b/>
                      <w:color w:val="215868" w:themeColor="accent5" w:themeShade="80"/>
                    </w:rPr>
                    <w:t xml:space="preserve">Dr Rona </w:t>
                  </w:r>
                  <w:proofErr w:type="spellStart"/>
                  <w:r w:rsidRPr="00293E31">
                    <w:rPr>
                      <w:b/>
                      <w:color w:val="215868" w:themeColor="accent5" w:themeShade="80"/>
                    </w:rPr>
                    <w:t>Tutt</w:t>
                  </w:r>
                  <w:proofErr w:type="spellEnd"/>
                  <w:r w:rsidRPr="00293E31">
                    <w:rPr>
                      <w:b/>
                      <w:color w:val="215868" w:themeColor="accent5" w:themeShade="80"/>
                    </w:rPr>
                    <w:t xml:space="preserve"> OBE</w:t>
                  </w:r>
                </w:p>
                <w:p w:rsidR="003D67D6" w:rsidRPr="008827F3" w:rsidRDefault="003D67D6" w:rsidP="008347A3">
                  <w:pPr>
                    <w:rPr>
                      <w:color w:val="215868" w:themeColor="accent5" w:themeShade="80"/>
                      <w:sz w:val="18"/>
                      <w:szCs w:val="18"/>
                    </w:rPr>
                  </w:pPr>
                  <w:r w:rsidRPr="008827F3">
                    <w:rPr>
                      <w:color w:val="215868" w:themeColor="accent5" w:themeShade="80"/>
                      <w:sz w:val="18"/>
                      <w:szCs w:val="18"/>
                    </w:rPr>
                    <w:t>Rona is a past president of NAHT and represents the association on a number of committees, including the Special Education Consortium (SEC), the National SEND Forum (NSENDF), the Autism Education Trust (AET), the Food for the Brain Foundation (</w:t>
                  </w:r>
                  <w:proofErr w:type="spellStart"/>
                  <w:r w:rsidRPr="008827F3">
                    <w:rPr>
                      <w:color w:val="215868" w:themeColor="accent5" w:themeShade="80"/>
                      <w:sz w:val="18"/>
                      <w:szCs w:val="18"/>
                    </w:rPr>
                    <w:t>FfB</w:t>
                  </w:r>
                  <w:proofErr w:type="spellEnd"/>
                  <w:r w:rsidRPr="008827F3">
                    <w:rPr>
                      <w:color w:val="215868" w:themeColor="accent5" w:themeShade="80"/>
                      <w:sz w:val="18"/>
                      <w:szCs w:val="18"/>
                    </w:rPr>
                    <w:t>) and the National Literacy Association (NLA). In 2004 Rona received an OBE for her services to special needs education.</w:t>
                  </w:r>
                </w:p>
              </w:txbxContent>
            </v:textbox>
          </v:roundrect>
        </w:pict>
      </w:r>
    </w:p>
    <w:p w:rsidR="00886A54" w:rsidRPr="008827F3" w:rsidRDefault="00886A54" w:rsidP="00886A54">
      <w:pPr>
        <w:rPr>
          <w:color w:val="000000" w:themeColor="text1"/>
        </w:rPr>
      </w:pPr>
    </w:p>
    <w:p w:rsidR="00886A54" w:rsidRPr="008827F3" w:rsidRDefault="0058455A" w:rsidP="00886A54">
      <w:pPr>
        <w:rPr>
          <w:color w:val="000000" w:themeColor="text1"/>
        </w:rPr>
      </w:pPr>
      <w:r w:rsidRPr="0058455A">
        <w:rPr>
          <w:noProof/>
          <w:color w:val="000000" w:themeColor="text1"/>
          <w:lang w:val="en-US" w:eastAsia="zh-TW"/>
        </w:rPr>
        <w:pict>
          <v:roundrect id="_x0000_s1038" style="position:absolute;margin-left:-46.5pt;margin-top:1.65pt;width:293.25pt;height:235.6pt;z-index:251674624;mso-width-relative:margin;mso-height-relative:margin;v-text-anchor:middle" arcsize="6393f" fillcolor="#2e827e" stroked="f">
            <v:textbox style="mso-next-textbox:#_x0000_s1038" inset=",2.5mm,,2.5mm">
              <w:txbxContent>
                <w:p w:rsidR="003D67D6" w:rsidRPr="00715419" w:rsidRDefault="003D67D6" w:rsidP="005F7AF7">
                  <w:pPr>
                    <w:rPr>
                      <w:rFonts w:ascii="Arial Rounded MT Bold" w:hAnsi="Arial Rounded MT Bold"/>
                      <w:color w:val="FFFFFF" w:themeColor="background1"/>
                      <w:sz w:val="30"/>
                      <w:szCs w:val="30"/>
                    </w:rPr>
                  </w:pPr>
                  <w:r w:rsidRPr="00715419">
                    <w:rPr>
                      <w:rFonts w:ascii="Arial Rounded MT Bold" w:hAnsi="Arial Rounded MT Bold"/>
                      <w:color w:val="FFFFFF" w:themeColor="background1"/>
                      <w:sz w:val="30"/>
                      <w:szCs w:val="30"/>
                    </w:rPr>
                    <w:t>Chadsgrove Teaching School is delighted to invite you to attend this groundbreaking conference. Eminent national and international speakers will explore the</w:t>
                  </w:r>
                  <w:r w:rsidRPr="00715419">
                    <w:rPr>
                      <w:rFonts w:ascii="Arial Rounded MT Bold" w:hAnsi="Arial Rounded MT Bold"/>
                      <w:sz w:val="30"/>
                      <w:szCs w:val="30"/>
                    </w:rPr>
                    <w:t xml:space="preserve"> </w:t>
                  </w:r>
                  <w:r w:rsidRPr="00715419">
                    <w:rPr>
                      <w:rFonts w:ascii="Arial Rounded MT Bold" w:hAnsi="Arial Rounded MT Bold"/>
                      <w:color w:val="FFFFFF" w:themeColor="background1"/>
                      <w:sz w:val="30"/>
                      <w:szCs w:val="30"/>
                    </w:rPr>
                    <w:t>issues relating to this rapidly growing population of children with co-existing and overlapping special educational needs.</w:t>
                  </w:r>
                </w:p>
                <w:p w:rsidR="003D67D6" w:rsidRPr="00485A8A" w:rsidRDefault="003D67D6" w:rsidP="003D67D6">
                  <w:pPr>
                    <w:jc w:val="center"/>
                    <w:rPr>
                      <w:rFonts w:ascii="Arial Rounded MT Bold" w:hAnsi="Arial Rounded MT Bold"/>
                      <w:color w:val="FFFFFF" w:themeColor="background1"/>
                      <w:sz w:val="30"/>
                      <w:szCs w:val="30"/>
                    </w:rPr>
                  </w:pPr>
                  <w:r w:rsidRPr="00485A8A">
                    <w:rPr>
                      <w:rFonts w:ascii="Arial Rounded MT Bold" w:hAnsi="Arial Rounded MT Bold"/>
                      <w:color w:val="FFFFFF" w:themeColor="background1"/>
                      <w:sz w:val="30"/>
                      <w:szCs w:val="30"/>
                    </w:rPr>
                    <w:t>Conference fee    £145</w:t>
                  </w:r>
                </w:p>
                <w:p w:rsidR="003D67D6" w:rsidRPr="00715419" w:rsidRDefault="003D67D6" w:rsidP="005F7AF7">
                  <w:pPr>
                    <w:rPr>
                      <w:color w:val="FFFFFF" w:themeColor="background1"/>
                      <w:sz w:val="30"/>
                      <w:szCs w:val="30"/>
                    </w:rPr>
                  </w:pPr>
                </w:p>
              </w:txbxContent>
            </v:textbox>
          </v:roundrect>
        </w:pict>
      </w:r>
    </w:p>
    <w:p w:rsidR="00886A54" w:rsidRPr="008827F3" w:rsidRDefault="00886A54" w:rsidP="00886A54">
      <w:pPr>
        <w:rPr>
          <w:color w:val="000000" w:themeColor="text1"/>
        </w:rPr>
      </w:pPr>
    </w:p>
    <w:p w:rsidR="00886A54" w:rsidRPr="008827F3" w:rsidRDefault="00886A54" w:rsidP="00886A54">
      <w:pPr>
        <w:rPr>
          <w:color w:val="000000" w:themeColor="text1"/>
        </w:rPr>
      </w:pPr>
    </w:p>
    <w:p w:rsidR="00886A54" w:rsidRPr="008827F3" w:rsidRDefault="00886A54" w:rsidP="00886A54">
      <w:pPr>
        <w:rPr>
          <w:color w:val="000000" w:themeColor="text1"/>
        </w:rPr>
      </w:pPr>
    </w:p>
    <w:p w:rsidR="00886A54" w:rsidRPr="008827F3" w:rsidRDefault="00886A54" w:rsidP="00886A54">
      <w:pPr>
        <w:rPr>
          <w:color w:val="000000" w:themeColor="text1"/>
        </w:rPr>
      </w:pPr>
    </w:p>
    <w:p w:rsidR="00886A54" w:rsidRPr="008827F3" w:rsidRDefault="00293E31" w:rsidP="00886A54">
      <w:pPr>
        <w:rPr>
          <w:color w:val="000000" w:themeColor="text1"/>
        </w:rPr>
      </w:pPr>
      <w:r>
        <w:rPr>
          <w:noProof/>
          <w:color w:val="000000" w:themeColor="text1"/>
          <w:lang w:eastAsia="en-GB"/>
        </w:rPr>
        <w:drawing>
          <wp:anchor distT="0" distB="0" distL="114300" distR="114300" simplePos="0" relativeHeight="251670528" behindDoc="0" locked="0" layoutInCell="1" allowOverlap="1">
            <wp:simplePos x="0" y="0"/>
            <wp:positionH relativeFrom="column">
              <wp:posOffset>3570324</wp:posOffset>
            </wp:positionH>
            <wp:positionV relativeFrom="paragraph">
              <wp:posOffset>48260</wp:posOffset>
            </wp:positionV>
            <wp:extent cx="959146" cy="1073888"/>
            <wp:effectExtent l="19050" t="0" r="0" b="0"/>
            <wp:wrapNone/>
            <wp:docPr id="4" name="Picture 4" descr="http://www.ssatuk.co.uk/wp-content/uploads/2013/01/Barry-at-Intl-leaders-programme-263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satuk.co.uk/wp-content/uploads/2013/01/Barry-at-Intl-leaders-programme-263x300.jpg"/>
                    <pic:cNvPicPr>
                      <a:picLocks noChangeAspect="1" noChangeArrowheads="1"/>
                    </pic:cNvPicPr>
                  </pic:nvPicPr>
                  <pic:blipFill>
                    <a:blip r:embed="rId6" cstate="print"/>
                    <a:srcRect/>
                    <a:stretch>
                      <a:fillRect/>
                    </a:stretch>
                  </pic:blipFill>
                  <pic:spPr bwMode="auto">
                    <a:xfrm>
                      <a:off x="0" y="0"/>
                      <a:ext cx="959146" cy="1073888"/>
                    </a:xfrm>
                    <a:prstGeom prst="rect">
                      <a:avLst/>
                    </a:prstGeom>
                    <a:noFill/>
                    <a:ln w="9525">
                      <a:noFill/>
                      <a:miter lim="800000"/>
                      <a:headEnd/>
                      <a:tailEnd/>
                    </a:ln>
                    <a:effectLst>
                      <a:softEdge rad="63500"/>
                    </a:effectLst>
                  </pic:spPr>
                </pic:pic>
              </a:graphicData>
            </a:graphic>
          </wp:anchor>
        </w:drawing>
      </w:r>
      <w:r w:rsidR="0058455A">
        <w:rPr>
          <w:noProof/>
          <w:color w:val="000000" w:themeColor="text1"/>
          <w:lang w:eastAsia="en-GB"/>
        </w:rPr>
        <w:pict>
          <v:roundrect id="_x0000_s1037" style="position:absolute;margin-left:343.6pt;margin-top:9.25pt;width:155.8pt;height:195.65pt;z-index:251669504;mso-position-horizontal-relative:text;mso-position-vertical-relative:text;mso-width-relative:margin;mso-height-relative:margin" arcsize="7342f" fillcolor="white [3212]" strokecolor="#236360" strokeweight="1.5pt">
            <v:textbox>
              <w:txbxContent>
                <w:p w:rsidR="003D67D6" w:rsidRPr="00293E31" w:rsidRDefault="003D67D6" w:rsidP="00543F79">
                  <w:pPr>
                    <w:spacing w:after="0"/>
                    <w:rPr>
                      <w:b/>
                      <w:color w:val="215868" w:themeColor="accent5" w:themeShade="80"/>
                    </w:rPr>
                  </w:pPr>
                  <w:r w:rsidRPr="00293E31">
                    <w:rPr>
                      <w:b/>
                      <w:color w:val="215868" w:themeColor="accent5" w:themeShade="80"/>
                    </w:rPr>
                    <w:t>Prof Barry Carpenter OBE</w:t>
                  </w:r>
                </w:p>
                <w:p w:rsidR="003D67D6" w:rsidRPr="008827F3" w:rsidRDefault="003D67D6" w:rsidP="00764AD5">
                  <w:pPr>
                    <w:rPr>
                      <w:color w:val="215868" w:themeColor="accent5" w:themeShade="80"/>
                      <w:sz w:val="18"/>
                      <w:szCs w:val="18"/>
                    </w:rPr>
                  </w:pPr>
                  <w:r>
                    <w:rPr>
                      <w:color w:val="215868" w:themeColor="accent5" w:themeShade="80"/>
                      <w:sz w:val="18"/>
                      <w:szCs w:val="18"/>
                    </w:rPr>
                    <w:t>Barry</w:t>
                  </w:r>
                  <w:r w:rsidRPr="008827F3">
                    <w:rPr>
                      <w:color w:val="215868" w:themeColor="accent5" w:themeShade="80"/>
                      <w:sz w:val="18"/>
                      <w:szCs w:val="18"/>
                    </w:rPr>
                    <w:t xml:space="preserve"> is honorary professor at the universities of Worcester, Limerick, Hamburg and Flinders. In a career spanning over 30 years, Barry has held the leadership positions of academic director, chief executive, principal, headteacher, inspector of schools and director of the centre for special education at Westminster College, Oxford. In 2001 Barry was awarded an OBE for services to children with special needs.</w:t>
                  </w:r>
                </w:p>
                <w:p w:rsidR="003D67D6" w:rsidRPr="008827F3" w:rsidRDefault="003D67D6" w:rsidP="005F6A0B">
                  <w:pPr>
                    <w:rPr>
                      <w:color w:val="215868" w:themeColor="accent5" w:themeShade="80"/>
                      <w:sz w:val="18"/>
                      <w:szCs w:val="18"/>
                    </w:rPr>
                  </w:pPr>
                </w:p>
                <w:p w:rsidR="003D67D6" w:rsidRPr="008827F3" w:rsidRDefault="003D67D6" w:rsidP="008347A3">
                  <w:pPr>
                    <w:rPr>
                      <w:color w:val="215868" w:themeColor="accent5" w:themeShade="80"/>
                    </w:rPr>
                  </w:pPr>
                </w:p>
              </w:txbxContent>
            </v:textbox>
          </v:roundrect>
        </w:pict>
      </w:r>
    </w:p>
    <w:p w:rsidR="00886A54" w:rsidRPr="008827F3" w:rsidRDefault="00886A54" w:rsidP="00886A54">
      <w:pPr>
        <w:rPr>
          <w:color w:val="000000" w:themeColor="text1"/>
        </w:rPr>
      </w:pPr>
    </w:p>
    <w:p w:rsidR="00886A54" w:rsidRPr="008827F3" w:rsidRDefault="00886A54" w:rsidP="00886A54">
      <w:pPr>
        <w:rPr>
          <w:color w:val="000000" w:themeColor="text1"/>
        </w:rPr>
      </w:pPr>
    </w:p>
    <w:p w:rsidR="00886A54" w:rsidRPr="008827F3" w:rsidRDefault="00886A54" w:rsidP="00886A54">
      <w:pPr>
        <w:rPr>
          <w:color w:val="000000" w:themeColor="text1"/>
        </w:rPr>
      </w:pPr>
    </w:p>
    <w:p w:rsidR="00886A54" w:rsidRPr="008827F3" w:rsidRDefault="0058455A" w:rsidP="00886A54">
      <w:pPr>
        <w:rPr>
          <w:color w:val="000000" w:themeColor="text1"/>
        </w:rPr>
      </w:pPr>
      <w:r w:rsidRPr="0058455A">
        <w:rPr>
          <w:noProof/>
          <w:lang w:eastAsia="en-GB"/>
        </w:rPr>
        <w:pict>
          <v:shape id="_x0000_s1042" type="#_x0000_t202" style="position:absolute;margin-left:-46.5pt;margin-top:8.3pt;width:303.45pt;height:173.05pt;z-index:251666432;mso-position-horizontal-relative:text;mso-position-vertical-relative:text;mso-width-relative:margin;mso-height-relative:margin;v-text-anchor:middle" filled="f" stroked="f">
            <v:textbox>
              <w:txbxContent>
                <w:p w:rsidR="003D67D6" w:rsidRDefault="003D67D6" w:rsidP="00C00B75">
                  <w:pPr>
                    <w:rPr>
                      <w:rStyle w:val="Emphasis"/>
                      <w:rFonts w:cs="Arial"/>
                      <w:bCs/>
                      <w:i w:val="0"/>
                      <w:iCs w:val="0"/>
                      <w:color w:val="7F7F7F" w:themeColor="text1" w:themeTint="80"/>
                      <w:sz w:val="24"/>
                      <w:szCs w:val="24"/>
                      <w:shd w:val="clear" w:color="auto" w:fill="FFFFFF"/>
                    </w:rPr>
                  </w:pPr>
                  <w:r>
                    <w:rPr>
                      <w:color w:val="7F7F7F" w:themeColor="text1" w:themeTint="80"/>
                      <w:sz w:val="24"/>
                      <w:szCs w:val="24"/>
                    </w:rPr>
                    <w:t>Our speakers will explore current u</w:t>
                  </w:r>
                  <w:r w:rsidRPr="00C00B75">
                    <w:rPr>
                      <w:color w:val="7F7F7F" w:themeColor="text1" w:themeTint="80"/>
                      <w:sz w:val="24"/>
                      <w:szCs w:val="24"/>
                    </w:rPr>
                    <w:t xml:space="preserve">nderstanding </w:t>
                  </w:r>
                  <w:r>
                    <w:rPr>
                      <w:color w:val="7F7F7F" w:themeColor="text1" w:themeTint="80"/>
                      <w:sz w:val="24"/>
                      <w:szCs w:val="24"/>
                    </w:rPr>
                    <w:t xml:space="preserve">of </w:t>
                  </w:r>
                  <w:r w:rsidRPr="00C00B75">
                    <w:rPr>
                      <w:color w:val="7F7F7F" w:themeColor="text1" w:themeTint="80"/>
                      <w:sz w:val="24"/>
                      <w:szCs w:val="24"/>
                    </w:rPr>
                    <w:t xml:space="preserve">the similarities and differences between a </w:t>
                  </w:r>
                  <w:proofErr w:type="gramStart"/>
                  <w:r w:rsidRPr="00C00B75">
                    <w:rPr>
                      <w:color w:val="7F7F7F" w:themeColor="text1" w:themeTint="80"/>
                      <w:sz w:val="24"/>
                      <w:szCs w:val="24"/>
                    </w:rPr>
                    <w:t>group</w:t>
                  </w:r>
                  <w:proofErr w:type="gramEnd"/>
                  <w:r w:rsidRPr="00C00B75">
                    <w:rPr>
                      <w:color w:val="7F7F7F" w:themeColor="text1" w:themeTint="80"/>
                      <w:sz w:val="24"/>
                      <w:szCs w:val="24"/>
                    </w:rPr>
                    <w:t xml:space="preserve"> of developmental disorders</w:t>
                  </w:r>
                  <w:r>
                    <w:rPr>
                      <w:color w:val="7F7F7F" w:themeColor="text1" w:themeTint="80"/>
                      <w:sz w:val="24"/>
                      <w:szCs w:val="24"/>
                    </w:rPr>
                    <w:t xml:space="preserve">: </w:t>
                  </w:r>
                  <w:r w:rsidRPr="00C00B75">
                    <w:rPr>
                      <w:rStyle w:val="Emphasis"/>
                      <w:rFonts w:cs="Arial"/>
                      <w:bCs/>
                      <w:i w:val="0"/>
                      <w:iCs w:val="0"/>
                      <w:color w:val="7F7F7F" w:themeColor="text1" w:themeTint="80"/>
                      <w:sz w:val="24"/>
                      <w:szCs w:val="24"/>
                      <w:shd w:val="clear" w:color="auto" w:fill="FFFFFF"/>
                    </w:rPr>
                    <w:t>Attention Deficit Hyperactivity Disorder, Autism, Specific Language Impairment, Specific Learning Disabilities.</w:t>
                  </w:r>
                </w:p>
                <w:p w:rsidR="003D67D6" w:rsidRPr="00C00B75" w:rsidRDefault="003D67D6" w:rsidP="00C00B75">
                  <w:pPr>
                    <w:rPr>
                      <w:rStyle w:val="Emphasis"/>
                      <w:i w:val="0"/>
                      <w:iCs w:val="0"/>
                      <w:color w:val="7F7F7F" w:themeColor="text1" w:themeTint="80"/>
                      <w:sz w:val="24"/>
                      <w:szCs w:val="24"/>
                    </w:rPr>
                  </w:pPr>
                  <w:r>
                    <w:rPr>
                      <w:rStyle w:val="Emphasis"/>
                      <w:rFonts w:cs="Arial"/>
                      <w:bCs/>
                      <w:i w:val="0"/>
                      <w:iCs w:val="0"/>
                      <w:color w:val="7F7F7F" w:themeColor="text1" w:themeTint="80"/>
                      <w:sz w:val="24"/>
                      <w:szCs w:val="24"/>
                      <w:shd w:val="clear" w:color="auto" w:fill="FFFFFF"/>
                    </w:rPr>
                    <w:t>Presentations, panel discussions and workshops will enable delegates to consider current perspectives, future trends, and the implications for provision and resources.</w:t>
                  </w:r>
                </w:p>
                <w:p w:rsidR="003D67D6" w:rsidRPr="00C00B75" w:rsidRDefault="003D67D6" w:rsidP="00C00B75">
                  <w:pPr>
                    <w:rPr>
                      <w:color w:val="7F7F7F" w:themeColor="text1" w:themeTint="80"/>
                      <w:sz w:val="24"/>
                      <w:szCs w:val="24"/>
                    </w:rPr>
                  </w:pPr>
                </w:p>
              </w:txbxContent>
            </v:textbox>
          </v:shape>
        </w:pict>
      </w:r>
    </w:p>
    <w:p w:rsidR="00886A54" w:rsidRPr="008827F3" w:rsidRDefault="00886A54" w:rsidP="00886A54">
      <w:pPr>
        <w:rPr>
          <w:color w:val="000000" w:themeColor="text1"/>
        </w:rPr>
      </w:pPr>
    </w:p>
    <w:p w:rsidR="00886A54" w:rsidRPr="008827F3" w:rsidRDefault="00886A54" w:rsidP="00886A54">
      <w:pPr>
        <w:rPr>
          <w:color w:val="000000" w:themeColor="text1"/>
        </w:rPr>
      </w:pPr>
    </w:p>
    <w:p w:rsidR="00886A54" w:rsidRDefault="00293E31" w:rsidP="00886A54">
      <w:r>
        <w:rPr>
          <w:noProof/>
          <w:color w:val="000000" w:themeColor="text1"/>
          <w:lang w:eastAsia="en-GB"/>
        </w:rPr>
        <w:drawing>
          <wp:anchor distT="0" distB="0" distL="114300" distR="114300" simplePos="0" relativeHeight="251671552" behindDoc="0" locked="0" layoutInCell="1" allowOverlap="1">
            <wp:simplePos x="0" y="0"/>
            <wp:positionH relativeFrom="column">
              <wp:posOffset>5611776</wp:posOffset>
            </wp:positionH>
            <wp:positionV relativeFrom="paragraph">
              <wp:posOffset>210613</wp:posOffset>
            </wp:positionV>
            <wp:extent cx="940257" cy="1063256"/>
            <wp:effectExtent l="19050" t="0" r="0" b="0"/>
            <wp:wrapNone/>
            <wp:docPr id="2" name="Picture 1" descr="http://www.abc.net.au/radionational/image/3833704-3x2-700x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bc.net.au/radionational/image/3833704-3x2-700x467.jpg"/>
                    <pic:cNvPicPr>
                      <a:picLocks noChangeAspect="1" noChangeArrowheads="1"/>
                    </pic:cNvPicPr>
                  </pic:nvPicPr>
                  <pic:blipFill>
                    <a:blip r:embed="rId7" cstate="print"/>
                    <a:srcRect l="38037" t="3989" r="12722" b="10402"/>
                    <a:stretch>
                      <a:fillRect/>
                    </a:stretch>
                  </pic:blipFill>
                  <pic:spPr bwMode="auto">
                    <a:xfrm>
                      <a:off x="0" y="0"/>
                      <a:ext cx="940257" cy="1063256"/>
                    </a:xfrm>
                    <a:prstGeom prst="rect">
                      <a:avLst/>
                    </a:prstGeom>
                    <a:noFill/>
                    <a:ln w="9525">
                      <a:noFill/>
                      <a:miter lim="800000"/>
                      <a:headEnd/>
                      <a:tailEnd/>
                    </a:ln>
                    <a:effectLst>
                      <a:softEdge rad="63500"/>
                    </a:effectLst>
                  </pic:spPr>
                </pic:pic>
              </a:graphicData>
            </a:graphic>
          </wp:anchor>
        </w:drawing>
      </w:r>
      <w:r w:rsidR="0058455A" w:rsidRPr="0058455A">
        <w:rPr>
          <w:noProof/>
          <w:color w:val="000000" w:themeColor="text1"/>
          <w:lang w:eastAsia="en-GB"/>
        </w:rPr>
        <w:pict>
          <v:roundrect id="_x0000_s1036" style="position:absolute;margin-left:303.2pt;margin-top:21.95pt;width:156.05pt;height:194.95pt;z-index:251650046;mso-position-horizontal-relative:text;mso-position-vertical-relative:text;mso-width-relative:margin;mso-height-relative:margin" arcsize="6802f" fillcolor="white [3212]" strokecolor="#236360" strokeweight="1.5pt">
            <v:textbox>
              <w:txbxContent>
                <w:p w:rsidR="003D67D6" w:rsidRPr="00293E31" w:rsidRDefault="003D67D6" w:rsidP="00543F79">
                  <w:pPr>
                    <w:spacing w:after="0"/>
                    <w:rPr>
                      <w:b/>
                      <w:color w:val="215868" w:themeColor="accent5" w:themeShade="80"/>
                    </w:rPr>
                  </w:pPr>
                  <w:r w:rsidRPr="00293E31">
                    <w:rPr>
                      <w:b/>
                      <w:color w:val="215868" w:themeColor="accent5" w:themeShade="80"/>
                    </w:rPr>
                    <w:t>Dr Paul Hutchins AM</w:t>
                  </w:r>
                </w:p>
                <w:p w:rsidR="003D67D6" w:rsidRPr="008827F3" w:rsidRDefault="003D67D6" w:rsidP="005F6A0B">
                  <w:pPr>
                    <w:rPr>
                      <w:color w:val="215868" w:themeColor="accent5" w:themeShade="80"/>
                      <w:sz w:val="18"/>
                      <w:szCs w:val="18"/>
                    </w:rPr>
                  </w:pPr>
                  <w:r w:rsidRPr="008827F3">
                    <w:rPr>
                      <w:color w:val="215868" w:themeColor="accent5" w:themeShade="80"/>
                      <w:sz w:val="18"/>
                      <w:szCs w:val="18"/>
                    </w:rPr>
                    <w:t xml:space="preserve">Paul is senior staff physician to the child development unit at The Children’s Hospital, </w:t>
                  </w:r>
                  <w:proofErr w:type="spellStart"/>
                  <w:r w:rsidRPr="008827F3">
                    <w:rPr>
                      <w:color w:val="215868" w:themeColor="accent5" w:themeShade="80"/>
                      <w:sz w:val="18"/>
                      <w:szCs w:val="18"/>
                    </w:rPr>
                    <w:t>Westmead</w:t>
                  </w:r>
                  <w:proofErr w:type="spellEnd"/>
                  <w:r w:rsidRPr="008827F3">
                    <w:rPr>
                      <w:color w:val="215868" w:themeColor="accent5" w:themeShade="80"/>
                      <w:sz w:val="18"/>
                      <w:szCs w:val="18"/>
                    </w:rPr>
                    <w:t xml:space="preserve">, </w:t>
                  </w:r>
                  <w:proofErr w:type="gramStart"/>
                  <w:r w:rsidRPr="008827F3">
                    <w:rPr>
                      <w:color w:val="215868" w:themeColor="accent5" w:themeShade="80"/>
                      <w:sz w:val="18"/>
                      <w:szCs w:val="18"/>
                    </w:rPr>
                    <w:t>Sydney</w:t>
                  </w:r>
                  <w:proofErr w:type="gramEnd"/>
                  <w:r w:rsidRPr="008827F3">
                    <w:rPr>
                      <w:color w:val="215868" w:themeColor="accent5" w:themeShade="80"/>
                      <w:sz w:val="18"/>
                      <w:szCs w:val="18"/>
                    </w:rPr>
                    <w:t>. He is senior paediatric consultant to The Children’s Hospital Education Research Institute, which he helped establish. In 2009 Paul was awarded the Medal of the Order of Australia for his contributions to the interdisciplinary care of complex developmental disorders for children and families.</w:t>
                  </w:r>
                </w:p>
              </w:txbxContent>
            </v:textbox>
          </v:roundrect>
        </w:pict>
      </w:r>
    </w:p>
    <w:p w:rsidR="00E65E72" w:rsidRPr="00886A54" w:rsidRDefault="0058455A" w:rsidP="00886A54">
      <w:pPr>
        <w:tabs>
          <w:tab w:val="left" w:pos="7844"/>
        </w:tabs>
      </w:pPr>
      <w:r>
        <w:rPr>
          <w:noProof/>
          <w:lang w:eastAsia="en-GB"/>
        </w:rPr>
        <w:pict>
          <v:roundrect id="_x0000_s1045" style="position:absolute;margin-left:-46.5pt;margin-top:59.75pt;width:293.25pt;height:131.75pt;z-index:251673600;mso-width-relative:margin;mso-height-relative:margin;v-text-anchor:middle" arcsize="6393f" fillcolor="#2e827e" stroked="f">
            <v:textbox style="mso-next-textbox:#_x0000_s1045" inset=",1mm,,1mm">
              <w:txbxContent>
                <w:p w:rsidR="003D67D6" w:rsidRPr="00C96AE2" w:rsidRDefault="003D67D6" w:rsidP="00C96AE2">
                  <w:pPr>
                    <w:rPr>
                      <w:rFonts w:ascii="Arial Rounded MT Bold" w:hAnsi="Arial Rounded MT Bold"/>
                      <w:color w:val="FFFFFF" w:themeColor="background1"/>
                      <w:sz w:val="24"/>
                      <w:szCs w:val="24"/>
                    </w:rPr>
                  </w:pPr>
                  <w:r w:rsidRPr="00C96AE2">
                    <w:rPr>
                      <w:rFonts w:ascii="Arial Rounded MT Bold" w:hAnsi="Arial Rounded MT Bold"/>
                      <w:color w:val="FFFFFF" w:themeColor="background1"/>
                      <w:sz w:val="24"/>
                      <w:szCs w:val="24"/>
                    </w:rPr>
                    <w:t>For bookin</w:t>
                  </w:r>
                  <w:r>
                    <w:rPr>
                      <w:rFonts w:ascii="Arial Rounded MT Bold" w:hAnsi="Arial Rounded MT Bold"/>
                      <w:color w:val="FFFFFF" w:themeColor="background1"/>
                      <w:sz w:val="24"/>
                      <w:szCs w:val="24"/>
                    </w:rPr>
                    <w:t>g enquiries, or to request a full programme, please contact:</w:t>
                  </w:r>
                </w:p>
                <w:p w:rsidR="003D67D6" w:rsidRPr="00405AA8" w:rsidRDefault="003D67D6" w:rsidP="00405AA8">
                  <w:pPr>
                    <w:spacing w:after="0" w:line="360" w:lineRule="auto"/>
                    <w:rPr>
                      <w:color w:val="FFFFFF" w:themeColor="background1"/>
                      <w:sz w:val="24"/>
                      <w:szCs w:val="24"/>
                    </w:rPr>
                  </w:pPr>
                  <w:r>
                    <w:rPr>
                      <w:color w:val="FFFFFF" w:themeColor="background1"/>
                      <w:sz w:val="24"/>
                      <w:szCs w:val="24"/>
                    </w:rPr>
                    <w:t xml:space="preserve">                   </w:t>
                  </w:r>
                  <w:r w:rsidRPr="00405AA8">
                    <w:rPr>
                      <w:color w:val="FFFFFF" w:themeColor="background1"/>
                      <w:sz w:val="24"/>
                      <w:szCs w:val="24"/>
                    </w:rPr>
                    <w:t>TSA@chadsgrove.worcs.sch.uk</w:t>
                  </w:r>
                </w:p>
                <w:p w:rsidR="003D67D6" w:rsidRDefault="003D67D6" w:rsidP="00405AA8">
                  <w:pPr>
                    <w:spacing w:after="0"/>
                    <w:rPr>
                      <w:color w:val="FFFFFF" w:themeColor="background1"/>
                      <w:sz w:val="24"/>
                      <w:szCs w:val="24"/>
                    </w:rPr>
                  </w:pPr>
                  <w:r>
                    <w:rPr>
                      <w:color w:val="FFFFFF" w:themeColor="background1"/>
                      <w:sz w:val="24"/>
                      <w:szCs w:val="24"/>
                    </w:rPr>
                    <w:t>Chadsgrove Teaching School, Meadow Road, Bromsgrove, B61 0JL</w:t>
                  </w:r>
                </w:p>
                <w:p w:rsidR="003D67D6" w:rsidRDefault="003D67D6" w:rsidP="00405AA8">
                  <w:pPr>
                    <w:spacing w:after="0"/>
                    <w:rPr>
                      <w:color w:val="FFFFFF" w:themeColor="background1"/>
                      <w:sz w:val="24"/>
                      <w:szCs w:val="24"/>
                    </w:rPr>
                  </w:pPr>
                  <w:r>
                    <w:rPr>
                      <w:color w:val="FFFFFF" w:themeColor="background1"/>
                      <w:sz w:val="24"/>
                      <w:szCs w:val="24"/>
                    </w:rPr>
                    <w:t>Telephone:    01527 871511</w:t>
                  </w:r>
                </w:p>
                <w:p w:rsidR="003D67D6" w:rsidRDefault="003D67D6" w:rsidP="00405AA8">
                  <w:pPr>
                    <w:rPr>
                      <w:color w:val="FFFFFF" w:themeColor="background1"/>
                      <w:sz w:val="24"/>
                      <w:szCs w:val="24"/>
                    </w:rPr>
                  </w:pPr>
                </w:p>
                <w:p w:rsidR="003D67D6" w:rsidRPr="00C96AE2" w:rsidRDefault="003D67D6" w:rsidP="00405AA8">
                  <w:pPr>
                    <w:spacing w:after="0"/>
                    <w:rPr>
                      <w:color w:val="FFFFFF" w:themeColor="background1"/>
                      <w:sz w:val="24"/>
                      <w:szCs w:val="24"/>
                    </w:rPr>
                  </w:pPr>
                </w:p>
              </w:txbxContent>
            </v:textbox>
          </v:roundrect>
        </w:pict>
      </w:r>
      <w:r w:rsidR="00886A54">
        <w:tab/>
      </w:r>
    </w:p>
    <w:sectPr w:rsidR="00E65E72" w:rsidRPr="00886A54" w:rsidSect="00E65E7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886A54"/>
    <w:rsid w:val="000E1C81"/>
    <w:rsid w:val="001776BC"/>
    <w:rsid w:val="00293E31"/>
    <w:rsid w:val="002A5ABF"/>
    <w:rsid w:val="003D67D6"/>
    <w:rsid w:val="00405AA8"/>
    <w:rsid w:val="00485A8A"/>
    <w:rsid w:val="00543F79"/>
    <w:rsid w:val="0058455A"/>
    <w:rsid w:val="005F6A0B"/>
    <w:rsid w:val="005F766C"/>
    <w:rsid w:val="005F7AF7"/>
    <w:rsid w:val="006F480E"/>
    <w:rsid w:val="00715419"/>
    <w:rsid w:val="00764AD5"/>
    <w:rsid w:val="007B1FBA"/>
    <w:rsid w:val="007B7BE5"/>
    <w:rsid w:val="00801A8F"/>
    <w:rsid w:val="008347A3"/>
    <w:rsid w:val="008827F3"/>
    <w:rsid w:val="00886A54"/>
    <w:rsid w:val="008C6700"/>
    <w:rsid w:val="009B3BC0"/>
    <w:rsid w:val="009E7CF1"/>
    <w:rsid w:val="00AA4BC9"/>
    <w:rsid w:val="00C00B75"/>
    <w:rsid w:val="00C22A5F"/>
    <w:rsid w:val="00C96AE2"/>
    <w:rsid w:val="00CD4788"/>
    <w:rsid w:val="00D61774"/>
    <w:rsid w:val="00E65E72"/>
    <w:rsid w:val="00E94429"/>
    <w:rsid w:val="00ED0B19"/>
    <w:rsid w:val="00F8389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7">
      <o:colormru v:ext="edit" colors="#427c8a,#359792,#328e8a,#2e827e,#236360"/>
      <o:colormenu v:ext="edit" fillcolor="none [664]" strokecolor="none" shadow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E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6A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6A54"/>
    <w:rPr>
      <w:rFonts w:ascii="Tahoma" w:hAnsi="Tahoma" w:cs="Tahoma"/>
      <w:sz w:val="16"/>
      <w:szCs w:val="16"/>
    </w:rPr>
  </w:style>
  <w:style w:type="character" w:styleId="Emphasis">
    <w:name w:val="Emphasis"/>
    <w:basedOn w:val="DefaultParagraphFont"/>
    <w:uiPriority w:val="20"/>
    <w:qFormat/>
    <w:rsid w:val="005F766C"/>
    <w:rPr>
      <w:i/>
      <w:iCs/>
    </w:rPr>
  </w:style>
  <w:style w:type="character" w:styleId="Hyperlink">
    <w:name w:val="Hyperlink"/>
    <w:basedOn w:val="DefaultParagraphFont"/>
    <w:uiPriority w:val="99"/>
    <w:unhideWhenUsed/>
    <w:rsid w:val="00405AA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gif"/><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1</Pages>
  <Words>5</Words>
  <Characters>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Chadsgrove School</Company>
  <LinksUpToDate>false</LinksUpToDate>
  <CharactersWithSpaces>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IainChatwin</dc:creator>
  <cp:lastModifiedBy>IainChatwin</cp:lastModifiedBy>
  <cp:revision>14</cp:revision>
  <dcterms:created xsi:type="dcterms:W3CDTF">2015-01-22T08:57:00Z</dcterms:created>
  <dcterms:modified xsi:type="dcterms:W3CDTF">2015-01-22T14:09:00Z</dcterms:modified>
</cp:coreProperties>
</file>